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60" w:rsidRDefault="00095060" w:rsidP="00095060">
      <w:pPr>
        <w:ind w:firstLine="567"/>
        <w:jc w:val="both"/>
        <w:rPr>
          <w:bCs/>
          <w:kern w:val="28"/>
          <w:szCs w:val="28"/>
        </w:rPr>
      </w:pPr>
    </w:p>
    <w:p w:rsidR="00095060" w:rsidRDefault="00095060" w:rsidP="00095060">
      <w:pPr>
        <w:ind w:firstLine="567"/>
        <w:jc w:val="both"/>
        <w:rPr>
          <w:sz w:val="24"/>
          <w:szCs w:val="24"/>
        </w:rPr>
      </w:pPr>
    </w:p>
    <w:p w:rsidR="00095060" w:rsidRDefault="00095060" w:rsidP="00095060">
      <w:pPr>
        <w:jc w:val="center"/>
      </w:pPr>
    </w:p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095060" w:rsidTr="000950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060" w:rsidRDefault="0009506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095060" w:rsidRDefault="00095060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095060" w:rsidRDefault="00095060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095060" w:rsidRDefault="000950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60" w:rsidRDefault="00095060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060" w:rsidRDefault="0009506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095060" w:rsidRDefault="00095060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095060" w:rsidRDefault="00095060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095060" w:rsidRDefault="000950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095060" w:rsidTr="00095060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5060" w:rsidRDefault="0009506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095060" w:rsidRDefault="000950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95060" w:rsidRDefault="00095060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5060" w:rsidRDefault="00095060">
            <w:pPr>
              <w:snapToGrid w:val="0"/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095060" w:rsidRDefault="00095060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095060" w:rsidRDefault="000950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7450C8" w:rsidRDefault="007450C8" w:rsidP="007450C8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095060" w:rsidRDefault="007450C8" w:rsidP="007450C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</w:rPr>
        <w:t xml:space="preserve">№  </w:t>
      </w:r>
      <w:r w:rsidR="00484877">
        <w:rPr>
          <w:rFonts w:ascii="Times New Roman" w:hAnsi="Times New Roman" w:cs="Times New Roman"/>
          <w:i w:val="0"/>
        </w:rPr>
        <w:t>109</w:t>
      </w:r>
      <w:r>
        <w:rPr>
          <w:rFonts w:ascii="Times New Roman" w:hAnsi="Times New Roman" w:cs="Times New Roman"/>
          <w:i w:val="0"/>
        </w:rPr>
        <w:t xml:space="preserve">                                                    </w:t>
      </w:r>
      <w:r w:rsidR="00484877">
        <w:rPr>
          <w:rFonts w:ascii="Times New Roman" w:hAnsi="Times New Roman" w:cs="Times New Roman"/>
          <w:i w:val="0"/>
        </w:rPr>
        <w:t xml:space="preserve">                       от 03 октября </w:t>
      </w:r>
      <w:r>
        <w:rPr>
          <w:rFonts w:ascii="Times New Roman" w:hAnsi="Times New Roman" w:cs="Times New Roman"/>
          <w:i w:val="0"/>
        </w:rPr>
        <w:t>2017 года</w:t>
      </w:r>
    </w:p>
    <w:p w:rsidR="00484877" w:rsidRDefault="00484877" w:rsidP="0009506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95060" w:rsidRPr="008C1724" w:rsidRDefault="00095060" w:rsidP="0009506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C1724">
        <w:rPr>
          <w:rFonts w:ascii="Times New Roman" w:hAnsi="Times New Roman" w:cs="Times New Roman"/>
          <w:b w:val="0"/>
          <w:i w:val="0"/>
          <w:sz w:val="24"/>
          <w:szCs w:val="24"/>
        </w:rPr>
        <w:t>Р Е Ш Е Н И Е</w:t>
      </w:r>
    </w:p>
    <w:p w:rsidR="00095060" w:rsidRPr="008C1724" w:rsidRDefault="00095060" w:rsidP="00095060">
      <w:pPr>
        <w:jc w:val="center"/>
      </w:pPr>
      <w:r w:rsidRPr="008C1724">
        <w:t xml:space="preserve"> Собрания депутатов муниципального образования</w:t>
      </w:r>
    </w:p>
    <w:p w:rsidR="00095060" w:rsidRPr="008C1724" w:rsidRDefault="00095060" w:rsidP="00095060">
      <w:pPr>
        <w:jc w:val="center"/>
      </w:pPr>
      <w:r w:rsidRPr="008C1724">
        <w:t>«Шиньшинское сельское поселение»</w:t>
      </w:r>
    </w:p>
    <w:p w:rsidR="00095060" w:rsidRDefault="00095060" w:rsidP="00095060">
      <w:pPr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 xml:space="preserve">О регулировании отдельных вопросов, связанных </w:t>
      </w:r>
    </w:p>
    <w:p w:rsidR="00095060" w:rsidRDefault="00095060" w:rsidP="00095060">
      <w:pPr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с осуществлением общественного контроля за деятельностью</w:t>
      </w:r>
    </w:p>
    <w:p w:rsidR="00095060" w:rsidRDefault="00095060" w:rsidP="00095060">
      <w:pPr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 xml:space="preserve"> органов местного самоуправления и муниципальных организаций</w:t>
      </w:r>
    </w:p>
    <w:p w:rsidR="00095060" w:rsidRDefault="00095060" w:rsidP="00095060">
      <w:pPr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 xml:space="preserve"> в муниципальном образовании «Шиньшинское сельское поселение»</w:t>
      </w:r>
    </w:p>
    <w:p w:rsidR="00095060" w:rsidRDefault="00095060" w:rsidP="00095060">
      <w:pPr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В </w:t>
      </w:r>
      <w:r w:rsidRPr="00110CA1">
        <w:rPr>
          <w:szCs w:val="28"/>
        </w:rPr>
        <w:t xml:space="preserve">соответствии с </w:t>
      </w:r>
      <w:hyperlink r:id="rId5" w:history="1">
        <w:r w:rsidRPr="00110CA1">
          <w:rPr>
            <w:rStyle w:val="a3"/>
            <w:color w:val="auto"/>
          </w:rPr>
          <w:t>Федеральным законом от 21.07.2014 № 212-ФЗ</w:t>
        </w:r>
      </w:hyperlink>
      <w:r w:rsidRPr="00110CA1">
        <w:rPr>
          <w:szCs w:val="28"/>
        </w:rPr>
        <w:t xml:space="preserve">        </w:t>
      </w:r>
      <w:hyperlink r:id="rId6" w:history="1">
        <w:r w:rsidRPr="00110CA1">
          <w:rPr>
            <w:rStyle w:val="a3"/>
            <w:color w:val="auto"/>
          </w:rPr>
          <w:t>«Об основах общественного контроля в Российской Федерации»</w:t>
        </w:r>
      </w:hyperlink>
      <w:r w:rsidRPr="00110CA1">
        <w:rPr>
          <w:szCs w:val="28"/>
        </w:rPr>
        <w:t xml:space="preserve">, Законом Республики Марий Эл от 05.10.2016 N 40-З «О регулировании отдельных вопросов, связанных с осуществлением общественного контроля в Республике Марий Эл», </w:t>
      </w:r>
      <w:hyperlink r:id="rId7" w:history="1">
        <w:r w:rsidRPr="00110CA1">
          <w:rPr>
            <w:rStyle w:val="a3"/>
            <w:color w:val="auto"/>
          </w:rPr>
          <w:t>Уставом муниципального образования «Шиньшинское</w:t>
        </w:r>
      </w:hyperlink>
      <w:r>
        <w:t xml:space="preserve"> сельское поселение"</w:t>
      </w:r>
      <w:r>
        <w:rPr>
          <w:szCs w:val="28"/>
        </w:rPr>
        <w:t xml:space="preserve"> </w:t>
      </w:r>
      <w:r>
        <w:t>Собрание депутатов муниципального образования «Шиньшинское сельское поселение» РЕШАЕТ:</w:t>
      </w:r>
    </w:p>
    <w:p w:rsidR="00095060" w:rsidRDefault="00095060" w:rsidP="00095060">
      <w:pPr>
        <w:ind w:firstLine="720"/>
        <w:jc w:val="both"/>
        <w:rPr>
          <w:szCs w:val="28"/>
        </w:rPr>
      </w:pPr>
    </w:p>
    <w:p w:rsidR="00095060" w:rsidRDefault="00095060" w:rsidP="00095060">
      <w:pPr>
        <w:ind w:firstLine="720"/>
        <w:jc w:val="both"/>
        <w:rPr>
          <w:szCs w:val="28"/>
        </w:rPr>
      </w:pPr>
      <w:r>
        <w:rPr>
          <w:szCs w:val="28"/>
        </w:rPr>
        <w:t>1. Утвердить прилагаемое Положение о регулировании отдельных вопросов, связанных с осуществлением общественного контроля за деятельностью органов местного самоуправления и муниципальных организаций в муниципальном образовании «</w:t>
      </w:r>
      <w:r>
        <w:t>Шиньшинское сельское поселение</w:t>
      </w:r>
      <w:r w:rsidR="00DD11E0">
        <w:t>"</w:t>
      </w:r>
    </w:p>
    <w:p w:rsidR="00095060" w:rsidRDefault="00095060" w:rsidP="00095060">
      <w:pPr>
        <w:ind w:firstLine="720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обнародования.</w:t>
      </w:r>
    </w:p>
    <w:p w:rsidR="00095060" w:rsidRDefault="00095060" w:rsidP="00095060">
      <w:pPr>
        <w:ind w:firstLine="720"/>
        <w:jc w:val="both"/>
        <w:rPr>
          <w:szCs w:val="28"/>
        </w:rPr>
      </w:pPr>
      <w:r>
        <w:rPr>
          <w:szCs w:val="28"/>
        </w:rPr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095060" w:rsidRDefault="00095060" w:rsidP="00095060">
      <w:pPr>
        <w:ind w:firstLine="72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95060" w:rsidRDefault="00095060" w:rsidP="0009506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«Шиньшинское сельское поселение»,</w:t>
      </w:r>
    </w:p>
    <w:p w:rsidR="00095060" w:rsidRDefault="00095060" w:rsidP="0009506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председатель Собрания депутатов                                                     Р.Николаева</w:t>
      </w:r>
    </w:p>
    <w:p w:rsidR="00095060" w:rsidRDefault="00095060" w:rsidP="00095060">
      <w:pPr>
        <w:ind w:firstLine="720"/>
        <w:jc w:val="right"/>
        <w:rPr>
          <w:bCs/>
          <w:kern w:val="28"/>
          <w:sz w:val="24"/>
          <w:szCs w:val="24"/>
        </w:rPr>
      </w:pPr>
      <w:r>
        <w:rPr>
          <w:szCs w:val="28"/>
        </w:rPr>
        <w:br w:type="page"/>
      </w:r>
      <w:r>
        <w:rPr>
          <w:bCs/>
          <w:kern w:val="28"/>
          <w:sz w:val="24"/>
          <w:szCs w:val="24"/>
        </w:rPr>
        <w:lastRenderedPageBreak/>
        <w:t>Приложение</w:t>
      </w:r>
    </w:p>
    <w:p w:rsidR="00095060" w:rsidRDefault="00095060" w:rsidP="00095060">
      <w:pPr>
        <w:ind w:firstLine="720"/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к решению Собрания депутатов</w:t>
      </w:r>
    </w:p>
    <w:p w:rsidR="00095060" w:rsidRDefault="00095060" w:rsidP="00095060">
      <w:pPr>
        <w:ind w:firstLine="720"/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муниципального образования</w:t>
      </w:r>
    </w:p>
    <w:p w:rsidR="00095060" w:rsidRDefault="00095060" w:rsidP="00095060">
      <w:pPr>
        <w:ind w:firstLine="720"/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«Шиньшинское сельское поселение»</w:t>
      </w:r>
    </w:p>
    <w:p w:rsidR="00095060" w:rsidRDefault="00484877" w:rsidP="00095060">
      <w:pPr>
        <w:ind w:firstLine="720"/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от «03 </w:t>
      </w:r>
      <w:r w:rsidR="00095060">
        <w:rPr>
          <w:bCs/>
          <w:kern w:val="28"/>
          <w:sz w:val="24"/>
          <w:szCs w:val="24"/>
        </w:rPr>
        <w:t xml:space="preserve">» </w:t>
      </w:r>
      <w:r>
        <w:rPr>
          <w:bCs/>
          <w:kern w:val="28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 w:rsidR="00095060">
          <w:rPr>
            <w:bCs/>
            <w:kern w:val="28"/>
            <w:sz w:val="24"/>
            <w:szCs w:val="24"/>
          </w:rPr>
          <w:t>2017 г</w:t>
        </w:r>
      </w:smartTag>
      <w:r>
        <w:rPr>
          <w:bCs/>
          <w:kern w:val="28"/>
          <w:sz w:val="24"/>
          <w:szCs w:val="24"/>
        </w:rPr>
        <w:t>. № 109</w:t>
      </w:r>
    </w:p>
    <w:p w:rsidR="00095060" w:rsidRDefault="00095060" w:rsidP="0009506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95060" w:rsidRDefault="00095060" w:rsidP="0009506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</w:t>
      </w:r>
    </w:p>
    <w:p w:rsidR="00095060" w:rsidRDefault="00095060" w:rsidP="00095060">
      <w:pPr>
        <w:jc w:val="center"/>
        <w:rPr>
          <w:b/>
          <w:szCs w:val="28"/>
        </w:rPr>
      </w:pPr>
      <w:r>
        <w:rPr>
          <w:b/>
          <w:szCs w:val="28"/>
        </w:rPr>
        <w:t xml:space="preserve">о регулировании отдельных вопросов, связанных </w:t>
      </w:r>
    </w:p>
    <w:p w:rsidR="00095060" w:rsidRDefault="00095060" w:rsidP="00095060">
      <w:pPr>
        <w:jc w:val="center"/>
        <w:rPr>
          <w:b/>
          <w:szCs w:val="28"/>
        </w:rPr>
      </w:pPr>
      <w:r>
        <w:rPr>
          <w:b/>
          <w:szCs w:val="28"/>
        </w:rPr>
        <w:t>с осуществлением общественного контроля за деятельностью органов местного самоуправления и муниципальных организаций</w:t>
      </w:r>
    </w:p>
    <w:p w:rsidR="00095060" w:rsidRDefault="00095060" w:rsidP="00095060">
      <w:pPr>
        <w:jc w:val="center"/>
        <w:rPr>
          <w:b/>
          <w:szCs w:val="28"/>
        </w:rPr>
      </w:pPr>
      <w:r>
        <w:rPr>
          <w:b/>
          <w:szCs w:val="28"/>
        </w:rPr>
        <w:t xml:space="preserve"> в муниципальном образовании «Шиньшинское сельское поселение»</w:t>
      </w:r>
    </w:p>
    <w:p w:rsidR="00095060" w:rsidRDefault="00095060" w:rsidP="0009506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Настоящее Положение в пределах компетенции органов местного самоуправления муниципального образования «Шиньшинское сельское поселение» регулирует отдельные вопросы, связанные с осуществлением общественного контроля за деятельностью органов местного самоуправления и муниципальных организаций в муниципальном образовании «Шиньшинское сельское поселение».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1. Правовые основы осуществления общественного контроля в муниципальном образовании «Шиньшинское сельское поселение»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Осуществление общественного контроля за деятельностью органов местного самоуправления и муниципальных организаций в муниципальном образовании «Шиньшинское сельское поселение» регулируется Федеральным </w:t>
      </w:r>
      <w:hyperlink r:id="rId8" w:history="1">
        <w:r>
          <w:rPr>
            <w:rStyle w:val="a3"/>
          </w:rPr>
          <w:t>законом</w:t>
        </w:r>
      </w:hyperlink>
      <w:r>
        <w:rPr>
          <w:szCs w:val="28"/>
        </w:rPr>
        <w:t xml:space="preserve"> от 21 июля 2014 года N 212-ФЗ "Об основах общественного контроля в Российской Федерации" (далее - Федеральный закон), другими федеральными законами, иными нормативными правовыми актами Российской Федерации, Законом Республики Марий Эл от 05.10.2016 N 40-З «О регулировании отдельных вопросов, связанных с осуществлением общественного контроля в Республике Марий Эл», иными законами и нормативными правовыми актами Республики Марий Эл, настоящим Положением и иными муниципальными нормативными правовыми актами муниципального образования «Шиньшинское сельское поселение».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2. Основные понятия, используемые в настоящем Положением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Понятия, используемые в настоящем Положение, применяются в значениях, установленных в Федеральном </w:t>
      </w:r>
      <w:hyperlink r:id="rId9" w:history="1">
        <w:r>
          <w:rPr>
            <w:rStyle w:val="a3"/>
          </w:rPr>
          <w:t>законе</w:t>
        </w:r>
      </w:hyperlink>
      <w:r>
        <w:rPr>
          <w:szCs w:val="28"/>
        </w:rPr>
        <w:t>.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3. Формы и порядок осуществления общественного контроля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20"/>
      <w:bookmarkEnd w:id="0"/>
      <w:r>
        <w:rPr>
          <w:szCs w:val="28"/>
        </w:rPr>
        <w:t xml:space="preserve">1. Общественный контроль за деятельностью органов местного самоуправления и муниципальных организаций в муниципальном </w:t>
      </w:r>
      <w:r>
        <w:rPr>
          <w:szCs w:val="28"/>
        </w:rPr>
        <w:lastRenderedPageBreak/>
        <w:t xml:space="preserve">образовании «Шиньшинское сельское поселение» (далее – органы местного самоуправления и муниципальные организации)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r:id="rId10" w:history="1">
        <w:r>
          <w:rPr>
            <w:rStyle w:val="a3"/>
          </w:rPr>
          <w:t>закону</w:t>
        </w:r>
      </w:hyperlink>
      <w:r>
        <w:rPr>
          <w:szCs w:val="28"/>
        </w:rPr>
        <w:t>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Общественный контроль может осуществляться одновременно в нескольких формах.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Порядок осуществления общественного контроля в формах, указанных в </w:t>
      </w:r>
      <w:hyperlink r:id="rId11" w:anchor="Par20" w:history="1">
        <w:r>
          <w:rPr>
            <w:rStyle w:val="a3"/>
          </w:rPr>
          <w:t>части 1</w:t>
        </w:r>
      </w:hyperlink>
      <w:r>
        <w:rPr>
          <w:szCs w:val="28"/>
        </w:rPr>
        <w:t xml:space="preserve"> настоящей статьи, определяется Федеральным </w:t>
      </w:r>
      <w:hyperlink r:id="rId12" w:history="1">
        <w:r>
          <w:rPr>
            <w:rStyle w:val="a3"/>
          </w:rPr>
          <w:t>законом</w:t>
        </w:r>
      </w:hyperlink>
      <w:r>
        <w:rPr>
          <w:szCs w:val="28"/>
        </w:rPr>
        <w:t>, другими федеральными законами.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4. Рассмотрение результатов общественного контроля органами местного самоуправления и муниципальными организациями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Итоговый документ, подготовленный по результатам общественного контроля, направляется субъектом общественного контроля в органы местного самоуправления и муниципальные организации и подлежит обязательной регистрации в день поступления в органы местного самоуправления и муниципальные организации.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Органы местного самоуправления и муниципальные организации рассматривают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направляют соответствующим субъектам общественного контроля обоснованные ответы.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Органы местного самоуправления и муниципальные организации в пределах полномочий учитывают предложения, рекомендации и выводы, содержащиеся в итоговых документах, подготовленных по результатам общественного контроля, в случаях, предусмотренных федеральными законами и иными нормативными правовыми актами Российской Федерации, а также в случаях: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29"/>
      <w:bookmarkEnd w:id="1"/>
      <w:r>
        <w:rPr>
          <w:szCs w:val="28"/>
        </w:rPr>
        <w:t>1) нарушения органом или организацией прав и свобод человека и гражданина, прав и законных интересов общественных организаций и иных некоммерческих организаций;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если будет признано, что реализация предложений и рекомендаций, содержащихся в итоговом документе, будет способствовать повышению эффективности деятельности органа или организации и (или) повышению качества оказываемых органом или организацией муниципальных услуг.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Органы местного самоуправления и муниципальные организации в случае, предусмотренном </w:t>
      </w:r>
      <w:hyperlink r:id="rId13" w:anchor="Par29" w:history="1">
        <w:r>
          <w:rPr>
            <w:rStyle w:val="a3"/>
          </w:rPr>
          <w:t>пунктом 1 части 3</w:t>
        </w:r>
      </w:hyperlink>
      <w:r>
        <w:rPr>
          <w:szCs w:val="28"/>
        </w:rPr>
        <w:t xml:space="preserve"> настоящей статьи, обязаны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5. Предложения, рекомендации и выводы, содержащиеся в итоговых документах, подготовленных по результатам общественного контроля, учитываются при оценке эффективности деятельности органов местного самоуправления и муниципальных организаций в случаях, установленных муниципальными нормативными правовыми актами.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5. Посещение субъектами общественного контроля органов местного самоуправления и муниципальных организаций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Субъект общественного контроля вправе посещать органы местного самоуправления и муниципальные организации, в отношении которых осуществлялся общественный контроль, для обсуждения итогового документа, подготовленного по результатам общественного контроля за деятельностью указанных органов местного самоуправления и муниципальных организаций.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целях обеспечения посещения органов местного самоуправления и муниципальных организаций субъект общественного контроля письменно уведомляет о намерении посетить указанные органы и организации для обсуждения итогового документа не позднее чем за семь рабочих дней до даты посещения.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В указанном уведомлении должны быть отражены планируемая дата и время посещения, персональный состав представителей субъекта общественного контроля, направляемых для посещения органов местного самоуправления и муниципальных организаций.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Уведомление о посещении органов местного самоуправления и муниципальных организаций направляется субъектом общественного контроля любым способом, позволяющим обеспечить получение информации (по почте, посредством факсимильной связи, по электронной почте и др.).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Органы местного самоуправления и муниципальные организации обязаны: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течение трех рабочих дней после получения уведомления подтвердить в письменном виде дату и время посещения субъектом общественного контроля органов местного самоуправления и муниципальных организаций;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назначить ответственное лицо;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обеспечить доступ в орган местного самоуправления или муниципальную организацию представителям субъекта общественного контроля.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Субъекты общественного контроля по приглашению органов местного самоуправления и муниципальных организаций могут принимать участие в мероприятиях, проводимых указанными органами местного самоуправления и муниципальными организациями.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>Статья 6. Обнародование результатов общественного контроля</w:t>
      </w:r>
    </w:p>
    <w:p w:rsidR="00095060" w:rsidRDefault="00095060" w:rsidP="00095060">
      <w:pPr>
        <w:autoSpaceDE w:val="0"/>
        <w:autoSpaceDN w:val="0"/>
        <w:adjustRightInd w:val="0"/>
        <w:jc w:val="both"/>
        <w:rPr>
          <w:szCs w:val="28"/>
        </w:rPr>
      </w:pP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Субъекты общественного контроля обнародуют информацию о своей деятельности, о проводимых мероприятиях общественного контроля и об их результатах в порядке, установленном Федеральным </w:t>
      </w:r>
      <w:hyperlink r:id="rId14" w:history="1">
        <w:r>
          <w:rPr>
            <w:rStyle w:val="a3"/>
          </w:rPr>
          <w:t>законом</w:t>
        </w:r>
      </w:hyperlink>
      <w:r>
        <w:rPr>
          <w:szCs w:val="28"/>
        </w:rPr>
        <w:t>.</w:t>
      </w:r>
    </w:p>
    <w:p w:rsidR="00095060" w:rsidRDefault="00095060" w:rsidP="000950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Органы местного самоуправления и муниципальные организации вправе размещать информацию по вопросам общественного контроля за осуществляемой ими деятельностью на официальном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Республики Марий Эл в разделе Администрации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района.</w:t>
      </w:r>
    </w:p>
    <w:p w:rsidR="00AD57CB" w:rsidRDefault="00AD57CB"/>
    <w:sectPr w:rsidR="00AD57CB" w:rsidSect="00AD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060"/>
    <w:rsid w:val="00095060"/>
    <w:rsid w:val="00110CA1"/>
    <w:rsid w:val="002F22DB"/>
    <w:rsid w:val="00484877"/>
    <w:rsid w:val="007450C8"/>
    <w:rsid w:val="007659B0"/>
    <w:rsid w:val="008C1724"/>
    <w:rsid w:val="00AD57CB"/>
    <w:rsid w:val="00B36F9D"/>
    <w:rsid w:val="00D14D2B"/>
    <w:rsid w:val="00DD11E0"/>
    <w:rsid w:val="00EC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506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9506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95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CF1F10B094B84D83EBC852BB00137F12EEBA149BEF2BB89C656F08EB74B6A8F6DC96AB8CF449AdEd1F" TargetMode="External"/><Relationship Id="rId13" Type="http://schemas.openxmlformats.org/officeDocument/2006/relationships/hyperlink" Target="file:///C:/Users/Shinsha/AppData/Local/Temp/Rar$DIa0.589/&#1088;&#1077;&#1096;&#1077;&#1085;&#1080;&#1077;%20&#1087;&#1086;%20&#1086;&#1073;&#1097;.&#1082;&#1086;&#1085;&#1090;&#1088;&#1086;&#1083;&#1102;%202.doc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d98d7247-6b56-44f8-87c5-e4cfd7f2aae9.html" TargetMode="External"/><Relationship Id="rId12" Type="http://schemas.openxmlformats.org/officeDocument/2006/relationships/hyperlink" Target="consultantplus://offline/ref=1EDCF1F10B094B84D83EBC852BB00137F12EEBA149BEF2BB89C656F08EdBd7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d46c023a-27ce-4ef9-9371-770246593000.html" TargetMode="External"/><Relationship Id="rId11" Type="http://schemas.openxmlformats.org/officeDocument/2006/relationships/hyperlink" Target="file:///C:/Users/Shinsha/AppData/Local/Temp/Rar$DIa0.589/&#1088;&#1077;&#1096;&#1077;&#1085;&#1080;&#1077;%20&#1087;&#1086;%20&#1086;&#1073;&#1097;.&#1082;&#1086;&#1085;&#1090;&#1088;&#1086;&#1083;&#1102;%202.doc" TargetMode="External"/><Relationship Id="rId5" Type="http://schemas.openxmlformats.org/officeDocument/2006/relationships/hyperlink" Target="http://dostup.scli.ru:8111/content/act/d46c023a-27ce-4ef9-9371-77024659300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DCF1F10B094B84D83EBC852BB00137F12EEBA149BEF2BB89C656F08EdBd7F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EDCF1F10B094B84D83EBC852BB00137F12EEBA149BEF2BB89C656F08EdBd7F" TargetMode="External"/><Relationship Id="rId14" Type="http://schemas.openxmlformats.org/officeDocument/2006/relationships/hyperlink" Target="consultantplus://offline/ref=1EDCF1F10B094B84D83EBC852BB00137F12EEBA149BEF2BB89C656F08EdB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  <_x041e__x043f__x0438__x0441__x0430__x043d__x0438__x0435_ xmlns="6d7c22ec-c6a4-4777-88aa-bc3c76ac660e">О регулировании отдельных вопросов, связанных 
с осуществлением общественного контроля за деятельностью
 органов местного самоуправления и муниципальных организаций в муниципальном образовании «Шиньшинское сельское поселение»
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109</_x2116__x0020__x0434__x043e__x043a__x0443__x043c__x0435__x043d__x0442__x0430_>
    <_dlc_DocId xmlns="57504d04-691e-4fc4-8f09-4f19fdbe90f6">XXJ7TYMEEKJ2-4368-96</_dlc_DocId>
    <_dlc_DocIdUrl xmlns="57504d04-691e-4fc4-8f09-4f19fdbe90f6">
      <Url>https://vip.gov.mari.ru/morki/shinsha/_layouts/DocIdRedir.aspx?ID=XXJ7TYMEEKJ2-4368-96</Url>
      <Description>XXJ7TYMEEKJ2-4368-96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63665-86AD-4311-BB4A-10509D12CF86}"/>
</file>

<file path=customXml/itemProps2.xml><?xml version="1.0" encoding="utf-8"?>
<ds:datastoreItem xmlns:ds="http://schemas.openxmlformats.org/officeDocument/2006/customXml" ds:itemID="{9ACFA5D9-C15F-496D-B47D-178E07106AAF}"/>
</file>

<file path=customXml/itemProps3.xml><?xml version="1.0" encoding="utf-8"?>
<ds:datastoreItem xmlns:ds="http://schemas.openxmlformats.org/officeDocument/2006/customXml" ds:itemID="{B4F2DC4D-3FDE-4785-A869-90DF1B90F6F3}"/>
</file>

<file path=customXml/itemProps4.xml><?xml version="1.0" encoding="utf-8"?>
<ds:datastoreItem xmlns:ds="http://schemas.openxmlformats.org/officeDocument/2006/customXml" ds:itemID="{2515A386-09F3-4C79-B4CC-0CDA2281D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109 от 03 октября 2017 года</dc:title>
  <dc:creator>Shinsha</dc:creator>
  <cp:lastModifiedBy>Shinsha</cp:lastModifiedBy>
  <cp:revision>12</cp:revision>
  <cp:lastPrinted>2017-10-02T05:53:00Z</cp:lastPrinted>
  <dcterms:created xsi:type="dcterms:W3CDTF">2017-08-16T06:30:00Z</dcterms:created>
  <dcterms:modified xsi:type="dcterms:W3CDTF">2017-10-04T06:47:00Z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8897c152-56f2-41bc-8763-4d4088704bac</vt:lpwstr>
  </property>
</Properties>
</file>